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90D3" w14:textId="77777777" w:rsidR="00C35766" w:rsidRDefault="00C35766">
      <w:pPr>
        <w:pStyle w:val="Corpodetexto"/>
        <w:spacing w:before="2"/>
        <w:rPr>
          <w:rFonts w:ascii="Arial" w:hAnsi="Arial" w:cs="Arial"/>
        </w:rPr>
      </w:pPr>
    </w:p>
    <w:p w14:paraId="5AB7D022" w14:textId="77777777" w:rsidR="00C35766" w:rsidRDefault="00C35766">
      <w:pPr>
        <w:pStyle w:val="Ttulo"/>
        <w:ind w:left="0" w:right="-59"/>
        <w:jc w:val="both"/>
        <w:rPr>
          <w:rFonts w:ascii="Arial" w:hAnsi="Arial" w:cs="Arial"/>
        </w:rPr>
      </w:pPr>
    </w:p>
    <w:p w14:paraId="58B88E41" w14:textId="77777777" w:rsidR="00C35766" w:rsidRDefault="00000000">
      <w:pPr>
        <w:pStyle w:val="Ttulo"/>
        <w:tabs>
          <w:tab w:val="left" w:pos="1099"/>
          <w:tab w:val="left" w:pos="8552"/>
        </w:tabs>
        <w:spacing w:before="88"/>
        <w:ind w:left="0" w:right="-59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COMPROMISSO DO</w:t>
      </w:r>
      <w:r>
        <w:rPr>
          <w:rFonts w:ascii="Arial" w:hAnsi="Arial" w:cs="Arial"/>
          <w:spacing w:val="-3"/>
          <w:sz w:val="24"/>
          <w:szCs w:val="24"/>
        </w:rPr>
        <w:t xml:space="preserve"> ESTUDANTE-RESIDNETE</w:t>
      </w:r>
    </w:p>
    <w:p w14:paraId="3B362EA7" w14:textId="77777777" w:rsidR="00C35766" w:rsidRDefault="00C35766">
      <w:pPr>
        <w:pStyle w:val="Corpodetexto"/>
        <w:tabs>
          <w:tab w:val="left" w:pos="1099"/>
          <w:tab w:val="left" w:pos="8552"/>
        </w:tabs>
        <w:spacing w:before="88"/>
        <w:ind w:right="-59"/>
        <w:jc w:val="center"/>
        <w:rPr>
          <w:rFonts w:ascii="Arial" w:hAnsi="Arial" w:cs="Arial"/>
          <w:spacing w:val="-3"/>
        </w:rPr>
      </w:pPr>
    </w:p>
    <w:p w14:paraId="28A88ABF" w14:textId="77777777" w:rsidR="00C35766" w:rsidRDefault="00000000">
      <w:pPr>
        <w:pStyle w:val="Corpodetexto"/>
        <w:tabs>
          <w:tab w:val="left" w:pos="1099"/>
          <w:tab w:val="left" w:pos="8552"/>
        </w:tabs>
        <w:spacing w:before="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4DF7F33" w14:textId="77777777" w:rsidR="00C35766" w:rsidRDefault="00000000">
      <w:pPr>
        <w:pStyle w:val="Corpodetexto"/>
        <w:tabs>
          <w:tab w:val="left" w:pos="1896"/>
          <w:tab w:val="left" w:pos="2291"/>
          <w:tab w:val="left" w:pos="5252"/>
          <w:tab w:val="left" w:pos="5650"/>
          <w:tab w:val="left" w:pos="7025"/>
          <w:tab w:val="left" w:pos="7585"/>
          <w:tab w:val="left" w:pos="8324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CPF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profissional</w:t>
      </w:r>
      <w:r>
        <w:rPr>
          <w:rFonts w:ascii="Times New Roman" w:hAnsi="Times New Roman" w:cs="Times New Roman"/>
          <w:sz w:val="24"/>
          <w:szCs w:val="24"/>
        </w:rPr>
        <w:tab/>
        <w:t>da</w:t>
      </w:r>
      <w:r>
        <w:rPr>
          <w:rFonts w:ascii="Times New Roman" w:hAnsi="Times New Roman" w:cs="Times New Roman"/>
          <w:sz w:val="24"/>
          <w:szCs w:val="24"/>
        </w:rPr>
        <w:tab/>
        <w:t>área</w:t>
      </w:r>
      <w:r>
        <w:rPr>
          <w:rFonts w:ascii="Times New Roman" w:hAnsi="Times New Roman" w:cs="Times New Roman"/>
          <w:sz w:val="24"/>
          <w:szCs w:val="24"/>
        </w:rPr>
        <w:tab/>
        <w:t>de:</w:t>
      </w:r>
    </w:p>
    <w:p w14:paraId="6D1FC21C" w14:textId="7EC20521" w:rsidR="00C35766" w:rsidRDefault="00000000">
      <w:pPr>
        <w:pStyle w:val="Corpodetexto"/>
        <w:tabs>
          <w:tab w:val="left" w:pos="3717"/>
          <w:tab w:val="left" w:pos="4114"/>
          <w:tab w:val="left" w:pos="5299"/>
          <w:tab w:val="left" w:pos="5751"/>
          <w:tab w:val="left" w:pos="7131"/>
          <w:tab w:val="left" w:pos="7703"/>
        </w:tabs>
        <w:spacing w:before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3906D9">
        <w:rPr>
          <w:rFonts w:ascii="Times New Roman" w:hAnsi="Times New Roman" w:cs="Times New Roman"/>
          <w:sz w:val="24"/>
          <w:szCs w:val="24"/>
          <w:u w:val="single"/>
        </w:rPr>
        <w:t>_________</w:t>
      </w:r>
      <w:r>
        <w:rPr>
          <w:rFonts w:ascii="Times New Roman" w:hAnsi="Times New Roman" w:cs="Times New Roman"/>
          <w:sz w:val="24"/>
          <w:szCs w:val="24"/>
        </w:rPr>
        <w:t>,residente</w:t>
      </w:r>
      <w:r>
        <w:rPr>
          <w:rFonts w:ascii="Times New Roman" w:hAnsi="Times New Roman" w:cs="Times New Roman"/>
          <w:sz w:val="24"/>
          <w:szCs w:val="24"/>
        </w:rPr>
        <w:tab/>
        <w:t>e</w:t>
      </w:r>
      <w:r>
        <w:rPr>
          <w:rFonts w:ascii="Times New Roman" w:hAnsi="Times New Roman" w:cs="Times New Roman"/>
          <w:sz w:val="24"/>
          <w:szCs w:val="24"/>
        </w:rPr>
        <w:tab/>
        <w:t>domiciliado</w:t>
      </w:r>
      <w:r w:rsidR="00390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390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endereço:_</w:t>
      </w:r>
      <w:r w:rsidR="003906D9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906D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declaro, para os devidos fins, que estou ciente e concordo com as condições gerais do Programa de Residência Técnica da turma </w:t>
      </w:r>
      <w:r w:rsidR="00C84FA3" w:rsidRPr="00C84FA3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>“Políticas de Especialização Produtiva”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, sob coordenação administrativa e pedagógica da </w:t>
      </w:r>
      <w:r w:rsidRPr="00C84FA3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Universidade </w:t>
      </w:r>
      <w:r w:rsidR="00C84FA3" w:rsidRPr="00C84FA3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Estadual de Maringá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bem como com o Regulamento do Programa de Residência Técnica – RESTEC, instituído pela Portaria n.º 006/2022-GS/SETI.</w:t>
      </w:r>
    </w:p>
    <w:p w14:paraId="76668C4D" w14:textId="77777777" w:rsidR="00C35766" w:rsidRDefault="00000000">
      <w:pPr>
        <w:suppressAutoHyphens w:val="0"/>
        <w:spacing w:beforeAutospacing="1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Declaro, ainda, estar ciente de que, para manter-me ativo(a) no Programa, devo cumprir as seguintes normas:</w:t>
      </w:r>
    </w:p>
    <w:p w14:paraId="572167F9" w14:textId="77777777" w:rsidR="00C35766" w:rsidRDefault="00000000">
      <w:pPr>
        <w:numPr>
          <w:ilvl w:val="0"/>
          <w:numId w:val="1"/>
        </w:numPr>
        <w:suppressAutoHyphens w:val="0"/>
        <w:spacing w:beforeAutospacing="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 carga horária de atividades técnicas a ser desenvolvida será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>presencial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, no total de 6 (seis) horas diárias, respeitando o horário de funcionamento do local designado para realização das atividades práticas e compatível com o horário do supervisor técnico, sem ultrapassar 30 (trinta) horas semanais, pelo período máximo de 24 (vinte e quatro) meses.</w:t>
      </w:r>
    </w:p>
    <w:p w14:paraId="379E9AFE" w14:textId="77777777" w:rsidR="00C35766" w:rsidRDefault="00C35766">
      <w:pPr>
        <w:suppressAutoHyphens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5AACCC73" w14:textId="77777777" w:rsidR="00C35766" w:rsidRDefault="00000000">
      <w:pPr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 período de recebimento da bolsa-auxílio está condicionado à realização do curso de especialização ofertado pelo Programa de Residência Técnica.</w:t>
      </w:r>
    </w:p>
    <w:p w14:paraId="322C513D" w14:textId="77777777" w:rsidR="00C35766" w:rsidRDefault="00C35766">
      <w:pPr>
        <w:suppressAutoHyphens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6935557E" w14:textId="77777777" w:rsidR="00C35766" w:rsidRDefault="00000000">
      <w:pPr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As atividades que deverão ser por mim desenvolvidas estão descritas no Regulamento do Programa de Residência Técnica, cujo teor terei conhecimento e aceitação em momento oportuno.</w:t>
      </w:r>
    </w:p>
    <w:p w14:paraId="3E1DB5CA" w14:textId="77777777" w:rsidR="00C35766" w:rsidRDefault="00C35766">
      <w:pPr>
        <w:suppressAutoHyphens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14D3D942" w14:textId="3072E000" w:rsidR="00C35766" w:rsidRDefault="00C75335">
      <w:pPr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 Programa</w:t>
      </w:r>
      <w:r w:rsidR="00000000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de Residência Técnica e o recebimento da bolsa-auxílio não configuram vínculo empregatício com o Estado do Paraná.</w:t>
      </w:r>
    </w:p>
    <w:p w14:paraId="1E426869" w14:textId="77777777" w:rsidR="00C35766" w:rsidRDefault="00C35766">
      <w:pPr>
        <w:suppressAutoHyphens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74AC36CB" w14:textId="77777777" w:rsidR="00C35766" w:rsidRDefault="00000000">
      <w:pPr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Comprometo-me a apresentar relatórios mensais, ou sempre que solicitado, ao chefe do órgão ou ao supervisor técnico responsável pelo acompanhamento das minhas atividades.</w:t>
      </w:r>
    </w:p>
    <w:p w14:paraId="0DBF01DC" w14:textId="77777777" w:rsidR="00C35766" w:rsidRDefault="00C35766">
      <w:pPr>
        <w:suppressAutoHyphens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73B70EFD" w14:textId="77777777" w:rsidR="00C35766" w:rsidRDefault="00000000">
      <w:pPr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Declaro que minha graduação ocorreu há, no máximo, 36 (trinta e seis) meses, contados retroativamente à data de publicação do edital de abertura das inscrições.</w:t>
      </w:r>
    </w:p>
    <w:p w14:paraId="50C6F758" w14:textId="77777777" w:rsidR="00C35766" w:rsidRDefault="00C35766">
      <w:pPr>
        <w:suppressAutoHyphens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7C0BD97C" w14:textId="77777777" w:rsidR="00C35766" w:rsidRDefault="00000000">
      <w:pPr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Declaro que não possuo vínculo de </w:t>
      </w:r>
      <w:r w:rsidRPr="003906D9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emprego na área em que realizo a Pós-Graduação e que não recebo bolsa subsidiad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por recursos do Tesouro do Estado do Paraná, nos termos da Lei Estadual nº 20.086, de 18 de dezembro de 2019.</w:t>
      </w:r>
    </w:p>
    <w:p w14:paraId="6DA3672D" w14:textId="77777777" w:rsidR="00C35766" w:rsidRDefault="00C35766">
      <w:pPr>
        <w:suppressAutoHyphens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30BA1060" w14:textId="5135380D" w:rsidR="00C35766" w:rsidRDefault="00000000">
      <w:pPr>
        <w:numPr>
          <w:ilvl w:val="0"/>
          <w:numId w:val="1"/>
        </w:numPr>
        <w:suppressAutoHyphens w:val="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Declaro ter ciência de que, para o recebimento da bolsa até o 5º dia útil de cada mês, devo encaminhar a documentação necessária devidamente preenchida à coordenação do Projeto </w:t>
      </w:r>
      <w:r w:rsidR="00C7533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até o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dia 20 de cada mês. A não observância desta obrigação implicará atraso no pagamento.</w:t>
      </w:r>
    </w:p>
    <w:p w14:paraId="6D13036C" w14:textId="77777777" w:rsidR="00C35766" w:rsidRDefault="00C35766">
      <w:pPr>
        <w:suppressAutoHyphens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D772A31" w14:textId="77777777" w:rsidR="00C35766" w:rsidRDefault="00000000">
      <w:pPr>
        <w:numPr>
          <w:ilvl w:val="0"/>
          <w:numId w:val="1"/>
        </w:numPr>
        <w:suppressAutoHyphens w:val="0"/>
        <w:spacing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Estou ciente de que constituem motivos para o desligamento do Programa, entre outros:</w:t>
      </w:r>
    </w:p>
    <w:p w14:paraId="2F9A5944" w14:textId="6EFCCEBA" w:rsidR="00C35766" w:rsidRDefault="00000000">
      <w:pPr>
        <w:suppressAutoHyphens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lastRenderedPageBreak/>
        <w:t>9.1 Ocorrência de 6 (seis) ou mais faltas não justificadas em um mês civil;</w:t>
      </w:r>
    </w:p>
    <w:p w14:paraId="5E62A816" w14:textId="77777777" w:rsidR="00C75335" w:rsidRDefault="00C75335">
      <w:pPr>
        <w:suppressAutoHyphens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65C7566D" w14:textId="3062EE74" w:rsidR="00C35766" w:rsidRDefault="00000000">
      <w:pPr>
        <w:suppressAutoHyphens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9.2 Frequência inferior a 75% (setenta e cinco por cento) nas atividades do curso de Pós-Graduação e do Programa de Residência Técnica;</w:t>
      </w:r>
    </w:p>
    <w:p w14:paraId="2B4B91B4" w14:textId="77777777" w:rsidR="00C35766" w:rsidRDefault="00C35766">
      <w:pPr>
        <w:suppressAutoHyphens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0D2174C5" w14:textId="49B4CAF0" w:rsidR="00C35766" w:rsidRDefault="00000000">
      <w:pPr>
        <w:suppressAutoHyphens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9.3 Desempenho insuficiente;</w:t>
      </w:r>
    </w:p>
    <w:p w14:paraId="57895CE4" w14:textId="77777777" w:rsidR="00C35766" w:rsidRDefault="00C35766">
      <w:pPr>
        <w:suppressAutoHyphens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4007E5BB" w14:textId="660E8CA4" w:rsidR="00C35766" w:rsidRDefault="00000000">
      <w:pPr>
        <w:suppressAutoHyphens w:val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9.4 Conduta ou prática de ato incompatível com o zelo, disciplina ou descumprimento das normas regulamentares do órgão ou entidade, bem como dos deveres previstos na Lei Estadual nº 20.086/2019.</w:t>
      </w:r>
    </w:p>
    <w:p w14:paraId="0A05046A" w14:textId="77777777" w:rsidR="00C35766" w:rsidRDefault="00000000" w:rsidP="00C75335">
      <w:pPr>
        <w:numPr>
          <w:ilvl w:val="0"/>
          <w:numId w:val="1"/>
        </w:numPr>
        <w:suppressAutoHyphens w:val="0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Declaro estar ciente de que não poderei firmar ato técnico conclusivo, ainda que em conjunto com servidor técnico, conforme previsto na Portaria nº 006/2022-GS/SETI.</w:t>
      </w:r>
    </w:p>
    <w:p w14:paraId="3F88A660" w14:textId="77777777" w:rsidR="00C35766" w:rsidRDefault="00000000" w:rsidP="00C75335">
      <w:pPr>
        <w:numPr>
          <w:ilvl w:val="0"/>
          <w:numId w:val="1"/>
        </w:numPr>
        <w:suppressAutoHyphens w:val="0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Reconheço que minha desistência ou desligamento do Programa implicará no cancelamento automático do recebimento da bolsa-auxílio, mediante comunicação formal entre aluno-residente e coordenações.</w:t>
      </w:r>
    </w:p>
    <w:p w14:paraId="78638E02" w14:textId="77777777" w:rsidR="00C35766" w:rsidRDefault="00000000" w:rsidP="00C75335">
      <w:pPr>
        <w:pStyle w:val="PargrafodaLista"/>
        <w:numPr>
          <w:ilvl w:val="0"/>
          <w:numId w:val="2"/>
        </w:numPr>
        <w:suppressAutoHyphens w:val="0"/>
        <w:spacing w:before="120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hAnsi="Times New Roman" w:cs="Times New Roman"/>
          <w:sz w:val="24"/>
          <w:szCs w:val="24"/>
        </w:rPr>
        <w:t>Estou ciente de que, conforme disposto na Lei Estadual nº 20.086/2019, será considerado insuficiente o desempenho do aluno-residente que, em dois meses consecutivos, apresentar avaliações com notas inferiores a 7 (sete) ou, em uma única avaliação, obtiver nota igual ou inferior a 4 (quatro).</w:t>
      </w:r>
    </w:p>
    <w:p w14:paraId="5F08C4E5" w14:textId="77777777" w:rsidR="00C35766" w:rsidRDefault="00000000" w:rsidP="00C75335">
      <w:pPr>
        <w:numPr>
          <w:ilvl w:val="0"/>
          <w:numId w:val="2"/>
        </w:numPr>
        <w:suppressAutoHyphens w:val="0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Os dias de ausência não justificada serão descontados proporcionalmente no valor da bolsa-auxílio, conforme previsto na Lei Estadual nº 20.086/2019.</w:t>
      </w:r>
    </w:p>
    <w:p w14:paraId="50FA071E" w14:textId="4420EB3F" w:rsidR="00C35766" w:rsidRDefault="00000000" w:rsidP="00C75335">
      <w:pPr>
        <w:numPr>
          <w:ilvl w:val="0"/>
          <w:numId w:val="2"/>
        </w:numPr>
        <w:suppressAutoHyphens w:val="0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Aceito integralmente as regras vigentes do Programa de Residência Técnica em </w:t>
      </w:r>
      <w:r w:rsidR="00C75335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“</w:t>
      </w:r>
      <w:r w:rsidR="00C75335" w:rsidRPr="00C84FA3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>Políticas de Especialização Produtiva</w:t>
      </w:r>
      <w:r w:rsidR="00C75335">
        <w:rPr>
          <w:rFonts w:ascii="Times New Roman" w:eastAsia="Times New Roman" w:hAnsi="Times New Roman" w:cs="Times New Roman"/>
          <w:i/>
          <w:iCs/>
          <w:sz w:val="24"/>
          <w:szCs w:val="24"/>
          <w:lang w:val="pt-BR" w:eastAsia="pt-BR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 xml:space="preserve"> quanto à frequência, disciplina, sistema de avaliação e prazos de conclusão do curso.</w:t>
      </w:r>
    </w:p>
    <w:p w14:paraId="22EFE4CA" w14:textId="7393A237" w:rsidR="00C35766" w:rsidRDefault="00C35766">
      <w:pPr>
        <w:pStyle w:val="Corpodetexto"/>
        <w:tabs>
          <w:tab w:val="left" w:pos="7879"/>
        </w:tabs>
        <w:spacing w:before="38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30082" w14:textId="30F73DB0" w:rsidR="003906D9" w:rsidRDefault="003906D9">
      <w:pPr>
        <w:pStyle w:val="Corpodetexto"/>
        <w:tabs>
          <w:tab w:val="left" w:pos="7879"/>
        </w:tabs>
        <w:spacing w:before="38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066734" w14:textId="77777777" w:rsidR="003906D9" w:rsidRDefault="003906D9">
      <w:pPr>
        <w:pStyle w:val="Corpodetexto"/>
        <w:tabs>
          <w:tab w:val="left" w:pos="7879"/>
        </w:tabs>
        <w:spacing w:before="38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8D985" w14:textId="77777777" w:rsidR="00C35766" w:rsidRDefault="00C35766">
      <w:pPr>
        <w:pStyle w:val="Corpodetexto"/>
        <w:tabs>
          <w:tab w:val="left" w:pos="4937"/>
          <w:tab w:val="left" w:pos="5531"/>
          <w:tab w:val="left" w:pos="7829"/>
        </w:tabs>
        <w:jc w:val="right"/>
        <w:rPr>
          <w:rFonts w:ascii="Arial" w:hAnsi="Arial" w:cs="Arial"/>
          <w:sz w:val="24"/>
          <w:szCs w:val="24"/>
        </w:rPr>
      </w:pPr>
    </w:p>
    <w:p w14:paraId="022DAFBE" w14:textId="1957B4DE" w:rsidR="00C35766" w:rsidRDefault="00000000">
      <w:pPr>
        <w:pStyle w:val="Corpodetexto"/>
        <w:tabs>
          <w:tab w:val="left" w:pos="4937"/>
          <w:tab w:val="left" w:pos="5531"/>
          <w:tab w:val="left" w:pos="7829"/>
        </w:tabs>
        <w:jc w:val="right"/>
        <w:rPr>
          <w:rFonts w:ascii="Arial" w:hAnsi="Arial" w:cs="Arial"/>
          <w:sz w:val="24"/>
          <w:szCs w:val="24"/>
        </w:rPr>
      </w:pPr>
      <w:r w:rsidRPr="003906D9">
        <w:rPr>
          <w:rFonts w:ascii="Arial" w:hAnsi="Arial" w:cs="Arial"/>
          <w:color w:val="FF0000"/>
          <w:sz w:val="24"/>
          <w:szCs w:val="24"/>
          <w:highlight w:val="yellow"/>
        </w:rPr>
        <w:t>LOCAL</w:t>
      </w:r>
      <w:r w:rsidR="00523845" w:rsidRPr="003906D9">
        <w:rPr>
          <w:rFonts w:ascii="Arial" w:hAnsi="Arial" w:cs="Arial"/>
          <w:color w:val="FF0000"/>
          <w:sz w:val="24"/>
          <w:szCs w:val="24"/>
          <w:highlight w:val="yellow"/>
        </w:rPr>
        <w:t>____</w:t>
      </w:r>
      <w:r w:rsidRPr="003906D9">
        <w:rPr>
          <w:rFonts w:ascii="Arial" w:hAnsi="Arial" w:cs="Arial"/>
          <w:color w:val="FF0000"/>
          <w:sz w:val="24"/>
          <w:szCs w:val="24"/>
          <w:highlight w:val="yellow"/>
        </w:rPr>
        <w:t xml:space="preserve">, </w:t>
      </w:r>
      <w:r w:rsidR="003906D9" w:rsidRPr="003906D9">
        <w:rPr>
          <w:rFonts w:ascii="Arial" w:hAnsi="Arial" w:cs="Arial"/>
          <w:color w:val="FF0000"/>
          <w:sz w:val="24"/>
          <w:szCs w:val="24"/>
        </w:rPr>
        <w:t>dia</w:t>
      </w:r>
      <w:r w:rsidR="00523845">
        <w:rPr>
          <w:rFonts w:ascii="Arial" w:hAnsi="Arial" w:cs="Arial"/>
          <w:sz w:val="24"/>
          <w:szCs w:val="24"/>
        </w:rPr>
        <w:t xml:space="preserve"> de abril de 2025.</w:t>
      </w:r>
    </w:p>
    <w:p w14:paraId="2DBBB922" w14:textId="77777777" w:rsidR="00C35766" w:rsidRDefault="00C35766">
      <w:pPr>
        <w:pStyle w:val="Corpodetexto"/>
        <w:tabs>
          <w:tab w:val="left" w:pos="4937"/>
          <w:tab w:val="left" w:pos="5531"/>
          <w:tab w:val="left" w:pos="7829"/>
        </w:tabs>
        <w:jc w:val="center"/>
        <w:rPr>
          <w:rFonts w:ascii="Arial" w:hAnsi="Arial" w:cs="Arial"/>
          <w:sz w:val="24"/>
          <w:szCs w:val="24"/>
        </w:rPr>
      </w:pPr>
    </w:p>
    <w:p w14:paraId="15BA0E2B" w14:textId="77777777" w:rsidR="00C35766" w:rsidRDefault="00C35766">
      <w:pPr>
        <w:pStyle w:val="Corpodetexto"/>
        <w:tabs>
          <w:tab w:val="left" w:pos="4937"/>
          <w:tab w:val="left" w:pos="5531"/>
          <w:tab w:val="left" w:pos="7829"/>
        </w:tabs>
        <w:jc w:val="center"/>
        <w:rPr>
          <w:rFonts w:ascii="Arial" w:hAnsi="Arial" w:cs="Arial"/>
          <w:sz w:val="24"/>
          <w:szCs w:val="24"/>
        </w:rPr>
      </w:pPr>
    </w:p>
    <w:p w14:paraId="1DBE56AC" w14:textId="76D223D3" w:rsidR="00C35766" w:rsidRDefault="00C3576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76B542BF" w14:textId="77777777" w:rsidR="00523845" w:rsidRDefault="00523845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A0FD02A" w14:textId="77777777" w:rsidR="00C35766" w:rsidRDefault="00C3576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3BB1A044" w14:textId="6FAD28A5" w:rsidR="00C35766" w:rsidRDefault="00523845">
      <w:pPr>
        <w:pStyle w:val="Corpodetexto"/>
        <w:spacing w:before="3"/>
        <w:jc w:val="right"/>
        <w:rPr>
          <w:sz w:val="24"/>
          <w:szCs w:val="24"/>
        </w:rPr>
      </w:pPr>
      <w:r>
        <w:rPr>
          <w:noProof/>
        </w:rPr>
        <w:pict w14:anchorId="424BC40E">
          <v:shape id="shape_0" o:spid="_x0000_s2050" style="position:absolute;left:0;text-align:left;margin-left:189.3pt;margin-top:2.85pt;width:248.05pt;height:.05pt;z-index:6;visibility:visible;mso-wrap-style:square;mso-wrap-distance-left:189.3pt;mso-wrap-distance-top:2.85pt;mso-wrap-distance-right:0;mso-wrap-distance-bottom:0;mso-position-horizontal:absolute;mso-position-horizontal-relative:text;mso-position-vertical:absolute;mso-position-vertical-relative:text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" filled="f" strokeweight=".25mm">
            <v:path arrowok="t"/>
          </v:shape>
        </w:pict>
      </w:r>
      <w:r w:rsidR="00000000">
        <w:rPr>
          <w:rFonts w:ascii="Arial" w:hAnsi="Arial" w:cs="Arial"/>
          <w:sz w:val="24"/>
          <w:szCs w:val="24"/>
        </w:rPr>
        <w:t>____________________________________</w:t>
      </w:r>
    </w:p>
    <w:p w14:paraId="38917B33" w14:textId="2520CFD7" w:rsidR="00523845" w:rsidRDefault="00523845">
      <w:pPr>
        <w:pStyle w:val="Corpodetexto"/>
        <w:spacing w:before="5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</w:p>
    <w:p w14:paraId="285E35B5" w14:textId="748BF70C" w:rsidR="00C35766" w:rsidRDefault="00000000">
      <w:pPr>
        <w:pStyle w:val="Corpodetexto"/>
        <w:spacing w:before="56"/>
        <w:jc w:val="right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</w:t>
      </w:r>
      <w:r>
        <w:rPr>
          <w:rFonts w:ascii="Arial" w:hAnsi="Arial" w:cs="Arial"/>
          <w:spacing w:val="-2"/>
          <w:sz w:val="24"/>
          <w:szCs w:val="24"/>
        </w:rPr>
        <w:t xml:space="preserve"> ESTUDANTE-</w:t>
      </w:r>
      <w:r>
        <w:rPr>
          <w:rFonts w:ascii="Arial" w:hAnsi="Arial" w:cs="Arial"/>
          <w:sz w:val="24"/>
          <w:szCs w:val="24"/>
        </w:rPr>
        <w:t>RESIDENTE</w:t>
      </w:r>
    </w:p>
    <w:sectPr w:rsidR="00C35766">
      <w:headerReference w:type="default" r:id="rId7"/>
      <w:headerReference w:type="first" r:id="rId8"/>
      <w:pgSz w:w="11906" w:h="16838"/>
      <w:pgMar w:top="1620" w:right="1580" w:bottom="280" w:left="1600" w:header="708" w:footer="0" w:gutter="0"/>
      <w:cols w:space="720"/>
      <w:formProt w:val="0"/>
      <w:docGrid w:linePitch="312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3E58C" w14:textId="77777777" w:rsidR="003B4FD8" w:rsidRDefault="003B4FD8">
      <w:r>
        <w:separator/>
      </w:r>
    </w:p>
  </w:endnote>
  <w:endnote w:type="continuationSeparator" w:id="0">
    <w:p w14:paraId="09513783" w14:textId="77777777" w:rsidR="003B4FD8" w:rsidRDefault="003B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496B0" w14:textId="77777777" w:rsidR="003B4FD8" w:rsidRDefault="003B4FD8">
      <w:r>
        <w:separator/>
      </w:r>
    </w:p>
  </w:footnote>
  <w:footnote w:type="continuationSeparator" w:id="0">
    <w:p w14:paraId="5EDC636B" w14:textId="77777777" w:rsidR="003B4FD8" w:rsidRDefault="003B4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6BA7" w14:textId="250E60B6" w:rsidR="00C35766" w:rsidRDefault="00C84FA3">
    <w:pPr>
      <w:pStyle w:val="Cabealho1"/>
    </w:pPr>
    <w:r>
      <w:rPr>
        <w:noProof/>
      </w:rPr>
      <w:drawing>
        <wp:anchor distT="0" distB="0" distL="114300" distR="114300" simplePos="0" relativeHeight="251659264" behindDoc="0" locked="0" layoutInCell="0" allowOverlap="1" wp14:anchorId="449C2F88" wp14:editId="40C19FE5">
          <wp:simplePos x="0" y="0"/>
          <wp:positionH relativeFrom="column">
            <wp:posOffset>2622550</wp:posOffset>
          </wp:positionH>
          <wp:positionV relativeFrom="paragraph">
            <wp:posOffset>-78105</wp:posOffset>
          </wp:positionV>
          <wp:extent cx="1409700" cy="661035"/>
          <wp:effectExtent l="0" t="0" r="0" b="0"/>
          <wp:wrapTopAndBottom/>
          <wp:docPr id="3" name="Figura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7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15" t="-4978" r="-5015" b="-4978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6192" behindDoc="1" locked="0" layoutInCell="1" allowOverlap="1" wp14:anchorId="77D9728F" wp14:editId="3A6B484E">
          <wp:simplePos x="0" y="0"/>
          <wp:positionH relativeFrom="column">
            <wp:posOffset>4255135</wp:posOffset>
          </wp:positionH>
          <wp:positionV relativeFrom="paragraph">
            <wp:posOffset>-161925</wp:posOffset>
          </wp:positionV>
          <wp:extent cx="1785620" cy="640715"/>
          <wp:effectExtent l="0" t="0" r="0" b="0"/>
          <wp:wrapNone/>
          <wp:docPr id="2" name="Figura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7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4422" b="29306"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80054DB" wp14:editId="22B395E5">
          <wp:extent cx="979170" cy="468040"/>
          <wp:effectExtent l="0" t="0" r="0" b="0"/>
          <wp:docPr id="6" name="Imagem 6" descr="Logotipos — Programa de Pós-Graduação em Rede Nacional par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s — Programa de Pós-Graduação em Rede Nacional para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289" cy="477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FA3">
      <w:rPr>
        <w:noProof/>
      </w:rPr>
      <w:t xml:space="preserve"> </w:t>
    </w:r>
    <w:r w:rsidRPr="00C84FA3">
      <w:drawing>
        <wp:inline distT="0" distB="0" distL="0" distR="0" wp14:anchorId="2004D2F2" wp14:editId="4245CE72">
          <wp:extent cx="1533525" cy="651510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541846" cy="65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B3E81E" w14:textId="62086712" w:rsidR="00C35766" w:rsidRDefault="00C35766" w:rsidP="00C84FA3">
    <w:pPr>
      <w:pStyle w:val="Cabealho1"/>
      <w:jc w:val="right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F48F" w14:textId="77777777" w:rsidR="00C35766" w:rsidRDefault="00000000">
    <w:pPr>
      <w:pStyle w:val="Cabealho1"/>
    </w:pPr>
    <w:r>
      <w:rPr>
        <w:noProof/>
      </w:rPr>
      <w:drawing>
        <wp:anchor distT="0" distB="0" distL="0" distR="0" simplePos="0" relativeHeight="251657216" behindDoc="1" locked="0" layoutInCell="1" allowOverlap="1" wp14:anchorId="235B5744" wp14:editId="022FA240">
          <wp:simplePos x="0" y="0"/>
          <wp:positionH relativeFrom="column">
            <wp:posOffset>3378835</wp:posOffset>
          </wp:positionH>
          <wp:positionV relativeFrom="paragraph">
            <wp:posOffset>-114300</wp:posOffset>
          </wp:positionV>
          <wp:extent cx="1785620" cy="640715"/>
          <wp:effectExtent l="0" t="0" r="0" b="0"/>
          <wp:wrapNone/>
          <wp:docPr id="4" name="Figura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7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4422" b="29306"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0" allowOverlap="1" wp14:anchorId="78701CDB" wp14:editId="4992EFD0">
          <wp:simplePos x="0" y="0"/>
          <wp:positionH relativeFrom="column">
            <wp:posOffset>805180</wp:posOffset>
          </wp:positionH>
          <wp:positionV relativeFrom="paragraph">
            <wp:posOffset>-210820</wp:posOffset>
          </wp:positionV>
          <wp:extent cx="1552575" cy="764540"/>
          <wp:effectExtent l="0" t="0" r="0" b="0"/>
          <wp:wrapTopAndBottom/>
          <wp:docPr id="5" name="Figura1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17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015" t="-4978" r="-5015" b="-4978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64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4BC0EF" w14:textId="77777777" w:rsidR="00C35766" w:rsidRDefault="00C35766">
    <w:pPr>
      <w:pStyle w:val="Cabealho1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E3448"/>
    <w:multiLevelType w:val="multilevel"/>
    <w:tmpl w:val="ECF4DBD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5A277F"/>
    <w:multiLevelType w:val="multilevel"/>
    <w:tmpl w:val="DFDCAC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7822EBB"/>
    <w:multiLevelType w:val="multilevel"/>
    <w:tmpl w:val="FDD0D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9985184">
    <w:abstractNumId w:val="2"/>
  </w:num>
  <w:num w:numId="2" w16cid:durableId="1206674520">
    <w:abstractNumId w:val="0"/>
  </w:num>
  <w:num w:numId="3" w16cid:durableId="143131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autoHyphenation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766"/>
    <w:rsid w:val="000A7D86"/>
    <w:rsid w:val="001E12C3"/>
    <w:rsid w:val="003906D9"/>
    <w:rsid w:val="003B4FD8"/>
    <w:rsid w:val="00523845"/>
    <w:rsid w:val="00C35766"/>
    <w:rsid w:val="00C75335"/>
    <w:rsid w:val="00C84FA3"/>
    <w:rsid w:val="00E7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82D63D"/>
  <w15:docId w15:val="{C19A86DB-F72D-4C26-B8D0-D40D9B2C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3019A"/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CC3F32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CC3F32"/>
    <w:rPr>
      <w:rFonts w:ascii="Calibri" w:eastAsia="Calibri" w:hAnsi="Calibri" w:cs="Calibri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C3F32"/>
    <w:rPr>
      <w:rFonts w:ascii="Calibri" w:eastAsia="Calibri" w:hAnsi="Calibri" w:cs="Calibri"/>
      <w:b/>
      <w:bCs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CC3F32"/>
    <w:rPr>
      <w:rFonts w:ascii="Tahoma" w:eastAsia="Calibri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820FDD"/>
    <w:rPr>
      <w:rFonts w:ascii="Calibri" w:eastAsia="Calibri" w:hAnsi="Calibri" w:cs="Calibri"/>
      <w:lang w:val="pt-PT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820FDD"/>
    <w:rPr>
      <w:rFonts w:ascii="Calibri" w:eastAsia="Calibri" w:hAnsi="Calibri" w:cs="Calibri"/>
      <w:lang w:val="pt-PT"/>
    </w:rPr>
  </w:style>
  <w:style w:type="character" w:styleId="Forte">
    <w:name w:val="Strong"/>
    <w:basedOn w:val="Fontepargpadro"/>
    <w:uiPriority w:val="22"/>
    <w:qFormat/>
    <w:rsid w:val="00931372"/>
    <w:rPr>
      <w:b/>
      <w:bCs/>
    </w:rPr>
  </w:style>
  <w:style w:type="paragraph" w:styleId="Ttulo">
    <w:name w:val="Title"/>
    <w:basedOn w:val="Normal"/>
    <w:next w:val="Corpodetexto"/>
    <w:uiPriority w:val="1"/>
    <w:qFormat/>
    <w:rsid w:val="00D3019A"/>
    <w:pPr>
      <w:spacing w:before="56"/>
      <w:ind w:left="742"/>
    </w:pPr>
    <w:rPr>
      <w:b/>
      <w:bCs/>
    </w:rPr>
  </w:style>
  <w:style w:type="paragraph" w:styleId="Corpodetexto">
    <w:name w:val="Body Text"/>
    <w:basedOn w:val="Normal"/>
    <w:uiPriority w:val="1"/>
    <w:qFormat/>
    <w:rsid w:val="00D3019A"/>
  </w:style>
  <w:style w:type="paragraph" w:styleId="Lista">
    <w:name w:val="List"/>
    <w:basedOn w:val="Corpodetexto"/>
    <w:rsid w:val="004834C6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834C6"/>
    <w:pPr>
      <w:suppressLineNumbers/>
    </w:pPr>
    <w:rPr>
      <w:rFonts w:cs="Lohit Devanagari"/>
    </w:rPr>
  </w:style>
  <w:style w:type="paragraph" w:customStyle="1" w:styleId="Legenda1">
    <w:name w:val="Legenda1"/>
    <w:basedOn w:val="Normal"/>
    <w:qFormat/>
    <w:rsid w:val="004834C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PargrafodaLista">
    <w:name w:val="List Paragraph"/>
    <w:basedOn w:val="Normal"/>
    <w:uiPriority w:val="1"/>
    <w:qFormat/>
    <w:rsid w:val="00D3019A"/>
    <w:pPr>
      <w:ind w:left="101" w:right="116"/>
      <w:jc w:val="both"/>
    </w:pPr>
  </w:style>
  <w:style w:type="paragraph" w:customStyle="1" w:styleId="TableParagraph">
    <w:name w:val="Table Paragraph"/>
    <w:basedOn w:val="Normal"/>
    <w:uiPriority w:val="1"/>
    <w:qFormat/>
    <w:rsid w:val="00D3019A"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CC3F32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CC3F3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C3F32"/>
    <w:rPr>
      <w:rFonts w:ascii="Tahoma" w:hAnsi="Tahoma" w:cs="Tahoma"/>
      <w:sz w:val="16"/>
      <w:szCs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qFormat/>
    <w:rsid w:val="00820FDD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qFormat/>
    <w:rsid w:val="00820FDD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4834C6"/>
    <w:pPr>
      <w:suppressLineNumbers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">
    <w:name w:val="Table Normal"/>
    <w:uiPriority w:val="2"/>
    <w:semiHidden/>
    <w:unhideWhenUsed/>
    <w:qFormat/>
    <w:rsid w:val="00D301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1"/>
    <w:uiPriority w:val="99"/>
    <w:unhideWhenUsed/>
    <w:rsid w:val="00C84FA3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rsid w:val="00C84FA3"/>
    <w:rPr>
      <w:rFonts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TERMO DE COMPROMISSO DE RESIDÃ−NCIA TÃ›CNICA GESTÃ…O PÃıBLICA</vt:lpstr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TERMO DE COMPROMISSO DE RESIDÃ−NCIA TÃ›CNICA GESTÃ…O PÃıBLICA</dc:title>
  <dc:subject/>
  <dc:creator>latrzaskos</dc:creator>
  <dc:description/>
  <cp:lastModifiedBy>Gilberto J. Fraga</cp:lastModifiedBy>
  <cp:revision>8</cp:revision>
  <cp:lastPrinted>2025-04-17T14:04:00Z</cp:lastPrinted>
  <dcterms:created xsi:type="dcterms:W3CDTF">2025-04-25T20:53:00Z</dcterms:created>
  <dcterms:modified xsi:type="dcterms:W3CDTF">2025-04-30T12:36:00Z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HyperlinksChanged">
    <vt:bool>false</vt:bool>
  </property>
  <property fmtid="{D5CDD505-2E9C-101B-9397-08002B2CF9AE}" pid="4" name="LastSaved">
    <vt:filetime>2022-07-06T00:00:00Z</vt:filetime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